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81" w:rsidRPr="005D1A81" w:rsidRDefault="0043106C">
      <w:pPr>
        <w:rPr>
          <w:sz w:val="40"/>
        </w:rPr>
      </w:pPr>
      <w:r>
        <w:rPr>
          <w:rFonts w:ascii="Hobo Std" w:hAnsi="Hobo Std"/>
          <w:sz w:val="32"/>
        </w:rPr>
        <w:t xml:space="preserve">Ceramic </w:t>
      </w:r>
      <w:r w:rsidR="00D6444E">
        <w:rPr>
          <w:rFonts w:ascii="Hobo Std" w:hAnsi="Hobo Std"/>
          <w:sz w:val="32"/>
        </w:rPr>
        <w:t xml:space="preserve">Dream </w:t>
      </w:r>
      <w:r>
        <w:rPr>
          <w:rFonts w:ascii="Hobo Std" w:hAnsi="Hobo Std"/>
          <w:sz w:val="32"/>
        </w:rPr>
        <w:t>House</w:t>
      </w:r>
      <w:r w:rsidR="00CC1219">
        <w:rPr>
          <w:rFonts w:ascii="Hobo Std" w:hAnsi="Hobo Std"/>
          <w:sz w:val="40"/>
        </w:rPr>
        <w:t xml:space="preserve"> </w:t>
      </w:r>
      <w:r w:rsidR="005D1A81">
        <w:rPr>
          <w:rFonts w:ascii="Hobo Std" w:hAnsi="Hobo Std"/>
          <w:sz w:val="40"/>
        </w:rPr>
        <w:tab/>
      </w:r>
      <w:r w:rsidR="00D6444E">
        <w:rPr>
          <w:sz w:val="40"/>
        </w:rPr>
        <w:tab/>
      </w:r>
      <w:r w:rsidR="005D1A81">
        <w:t>S</w:t>
      </w:r>
      <w:r w:rsidR="005D1A81" w:rsidRPr="005D1A81">
        <w:t>tudent name___________________</w:t>
      </w:r>
      <w:r w:rsidR="00782775">
        <w:t>____________</w:t>
      </w:r>
    </w:p>
    <w:p w:rsidR="005D1A81" w:rsidRDefault="00CC1219">
      <w:r w:rsidRPr="0043106C">
        <w:rPr>
          <w:u w:val="single"/>
        </w:rPr>
        <w:t>Ceramic Lesson:</w:t>
      </w:r>
      <w:r>
        <w:t xml:space="preserve"> </w:t>
      </w:r>
      <w:r w:rsidR="0043106C">
        <w:t xml:space="preserve">Slab building, Relief carving, </w:t>
      </w:r>
      <w:r w:rsidR="0018660E">
        <w:t>piercing</w:t>
      </w:r>
    </w:p>
    <w:p w:rsidR="0043106C" w:rsidRDefault="0043106C" w:rsidP="00B50167">
      <w:pPr>
        <w:pStyle w:val="NormalWeb"/>
        <w:spacing w:before="2" w:after="2"/>
        <w:ind w:firstLine="720"/>
      </w:pPr>
      <w:r w:rsidRPr="0018660E">
        <w:rPr>
          <w:b/>
        </w:rPr>
        <w:t>Slab</w:t>
      </w:r>
      <w:r>
        <w:t xml:space="preserve"> is a rolled out flat piece of clay. Slabs are either rolled out on a slab roller machine or you can use wooden dowels (to help measure height of slab) and rolling pins at your table. Make sure you flip clay in between each roll so it does not stick to the table or mat in the slab roller. </w:t>
      </w:r>
      <w:r w:rsidRPr="0018660E">
        <w:rPr>
          <w:u w:val="single"/>
        </w:rPr>
        <w:t>Texture</w:t>
      </w:r>
      <w:r>
        <w:t xml:space="preserve"> can also be rolled into the slabs by placing items on top of the clay and pressing them in, or rolling them in. </w:t>
      </w:r>
    </w:p>
    <w:p w:rsidR="0043106C" w:rsidRDefault="0043106C" w:rsidP="00D73136">
      <w:pPr>
        <w:pStyle w:val="NormalWeb"/>
        <w:spacing w:before="2" w:after="2"/>
        <w:ind w:firstLine="720"/>
      </w:pPr>
      <w:r w:rsidRPr="0018660E">
        <w:rPr>
          <w:b/>
        </w:rPr>
        <w:t>Relief</w:t>
      </w:r>
      <w:r>
        <w:t xml:space="preserve"> is a type of sculpture that shows low elevation or depth difference between different grounds in the work. It is a very shallow representation of </w:t>
      </w:r>
      <w:r w:rsidRPr="000353DE">
        <w:rPr>
          <w:u w:val="single"/>
        </w:rPr>
        <w:t>space</w:t>
      </w:r>
      <w:r>
        <w:t>. Relief sculpture in clay can either be carved away (</w:t>
      </w:r>
      <w:r w:rsidRPr="0043106C">
        <w:rPr>
          <w:b/>
        </w:rPr>
        <w:t>subtraction method</w:t>
      </w:r>
      <w:r>
        <w:t>) or you can add thin layers of slabs (</w:t>
      </w:r>
      <w:r w:rsidRPr="0043106C">
        <w:rPr>
          <w:b/>
        </w:rPr>
        <w:t>additive method</w:t>
      </w:r>
      <w:r>
        <w:t xml:space="preserve">). </w:t>
      </w:r>
    </w:p>
    <w:p w:rsidR="000353DE" w:rsidRPr="00782775" w:rsidRDefault="000353DE" w:rsidP="00782775">
      <w:pPr>
        <w:pStyle w:val="NormalWeb"/>
        <w:spacing w:before="2" w:after="2"/>
        <w:ind w:firstLine="720"/>
      </w:pPr>
      <w:r w:rsidRPr="000353DE">
        <w:rPr>
          <w:b/>
        </w:rPr>
        <w:t>Piercing</w:t>
      </w:r>
      <w:r>
        <w:t xml:space="preserve"> is a type of subtraction method where you cut away sections or pieces of clay in the surface of the material you are using (clay in this project). When you pierce the clay it is important to support the clay on the opposite side you are cutting away from so the slab does not change its form. </w:t>
      </w:r>
    </w:p>
    <w:p w:rsidR="000353DE" w:rsidRDefault="000353DE" w:rsidP="00D73136">
      <w:pPr>
        <w:pStyle w:val="NormalWeb"/>
        <w:spacing w:before="2" w:after="2"/>
        <w:ind w:firstLine="720"/>
      </w:pPr>
      <w:r w:rsidRPr="00782775">
        <w:rPr>
          <w:b/>
          <w:sz w:val="24"/>
          <w:szCs w:val="24"/>
          <w:u w:val="single"/>
        </w:rPr>
        <w:t>Focus for this project:</w:t>
      </w:r>
      <w:r>
        <w:t xml:space="preserve"> </w:t>
      </w:r>
      <w:r>
        <w:tab/>
      </w:r>
      <w:r w:rsidRPr="00440E04">
        <w:rPr>
          <w:b/>
        </w:rPr>
        <w:t>Emphasis, Contrast, and Balance</w:t>
      </w:r>
      <w:r>
        <w:t xml:space="preserve">. </w:t>
      </w:r>
    </w:p>
    <w:p w:rsidR="000353DE" w:rsidRDefault="00440E04" w:rsidP="00440E04">
      <w:pPr>
        <w:pStyle w:val="NormalWeb"/>
        <w:spacing w:before="2" w:after="2"/>
        <w:ind w:left="720"/>
      </w:pPr>
      <w:r>
        <w:t xml:space="preserve">Applying the elements of design you must show a strong emphasis, contrast and type of balance in your house sculpture. </w:t>
      </w:r>
    </w:p>
    <w:p w:rsidR="00440E04" w:rsidRPr="00440E04" w:rsidRDefault="00440E04" w:rsidP="00D73136">
      <w:pPr>
        <w:pStyle w:val="NormalWeb"/>
        <w:spacing w:before="2" w:after="2"/>
        <w:ind w:firstLine="720"/>
        <w:rPr>
          <w:b/>
        </w:rPr>
      </w:pPr>
      <w:r w:rsidRPr="00440E04">
        <w:rPr>
          <w:b/>
        </w:rPr>
        <w:t xml:space="preserve">*Remember that successful sculpture </w:t>
      </w:r>
      <w:r w:rsidR="00573270">
        <w:rPr>
          <w:b/>
          <w:u w:val="single"/>
        </w:rPr>
        <w:t>SHAPES SPACE</w:t>
      </w:r>
      <w:r w:rsidRPr="00440E04">
        <w:rPr>
          <w:b/>
        </w:rPr>
        <w:t xml:space="preserve"> in a meaningful way.</w:t>
      </w:r>
    </w:p>
    <w:p w:rsidR="0043106C" w:rsidRDefault="00F04180" w:rsidP="00B50167">
      <w:pPr>
        <w:pStyle w:val="NormalWeb"/>
        <w:spacing w:before="2" w:after="2"/>
        <w:ind w:left="720"/>
      </w:pPr>
      <w:r>
        <w:t>You must consider</w:t>
      </w:r>
      <w:r w:rsidR="00440E04">
        <w:t xml:space="preserve"> the relationship between positive space (sculpture) and negative space (space around sculpture).</w:t>
      </w:r>
    </w:p>
    <w:p w:rsidR="00B50167" w:rsidRDefault="00B50167" w:rsidP="00B50167">
      <w:pPr>
        <w:pStyle w:val="NormalWeb"/>
        <w:spacing w:before="2" w:after="2"/>
        <w:ind w:left="720"/>
      </w:pPr>
    </w:p>
    <w:tbl>
      <w:tblPr>
        <w:tblStyle w:val="TableGrid"/>
        <w:tblW w:w="0" w:type="auto"/>
        <w:tblLayout w:type="fixed"/>
        <w:tblLook w:val="00A0" w:firstRow="1" w:lastRow="0" w:firstColumn="1" w:lastColumn="0" w:noHBand="0" w:noVBand="0"/>
      </w:tblPr>
      <w:tblGrid>
        <w:gridCol w:w="3888"/>
        <w:gridCol w:w="4968"/>
      </w:tblGrid>
      <w:tr w:rsidR="00EF2EB6" w:rsidTr="00B50167">
        <w:tc>
          <w:tcPr>
            <w:tcW w:w="3888" w:type="dxa"/>
          </w:tcPr>
          <w:p w:rsidR="00AF7BCA" w:rsidRDefault="00AF7BCA"/>
          <w:p w:rsidR="0008209F" w:rsidRDefault="0008209F">
            <w:pPr>
              <w:rPr>
                <w:sz w:val="16"/>
                <w:szCs w:val="16"/>
              </w:rPr>
            </w:pPr>
            <w:r>
              <w:t xml:space="preserve"> </w:t>
            </w:r>
            <w:r w:rsidR="00D6444E">
              <w:rPr>
                <w:noProof/>
                <w:sz w:val="16"/>
                <w:szCs w:val="16"/>
              </w:rPr>
              <w:drawing>
                <wp:inline distT="0" distB="0" distL="0" distR="0">
                  <wp:extent cx="2331720" cy="155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y_house_model_from_Archanes,_1700_BC,_AMH,_19410,_14500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inline>
              </w:drawing>
            </w:r>
          </w:p>
          <w:p w:rsidR="00AF7BCA" w:rsidRDefault="00AF7BCA">
            <w:pPr>
              <w:rPr>
                <w:sz w:val="16"/>
                <w:szCs w:val="16"/>
              </w:rPr>
            </w:pPr>
          </w:p>
          <w:p w:rsidR="00D6444E" w:rsidRDefault="00D6444E">
            <w:pPr>
              <w:rPr>
                <w:sz w:val="16"/>
                <w:szCs w:val="16"/>
              </w:rPr>
            </w:pPr>
            <w:r>
              <w:rPr>
                <w:noProof/>
                <w:sz w:val="16"/>
                <w:szCs w:val="16"/>
              </w:rPr>
              <w:drawing>
                <wp:inline distT="0" distB="0" distL="0" distR="0">
                  <wp:extent cx="17526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ke239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D6444E" w:rsidRDefault="00D6444E">
            <w:pPr>
              <w:rPr>
                <w:sz w:val="16"/>
                <w:szCs w:val="16"/>
              </w:rPr>
            </w:pPr>
          </w:p>
          <w:p w:rsidR="0008209F" w:rsidRDefault="0008209F">
            <w:r>
              <w:rPr>
                <w:rFonts w:ascii="Arial" w:hAnsi="Arial" w:cs="Arial"/>
                <w:noProof/>
                <w:sz w:val="20"/>
                <w:szCs w:val="20"/>
              </w:rPr>
              <w:drawing>
                <wp:inline distT="0" distB="0" distL="0" distR="0">
                  <wp:extent cx="2324403" cy="1168400"/>
                  <wp:effectExtent l="19050" t="0" r="0" b="0"/>
                  <wp:docPr id="7" name="il_fi" descr="http://www.amaco.com/images/lessonplans/mica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aco.com/images/lessonplans/micasa1.jpg"/>
                          <pic:cNvPicPr>
                            <a:picLocks noChangeAspect="1" noChangeArrowheads="1"/>
                          </pic:cNvPicPr>
                        </pic:nvPicPr>
                        <pic:blipFill>
                          <a:blip r:embed="rId8" cstate="print"/>
                          <a:srcRect/>
                          <a:stretch>
                            <a:fillRect/>
                          </a:stretch>
                        </pic:blipFill>
                        <pic:spPr bwMode="auto">
                          <a:xfrm>
                            <a:off x="0" y="0"/>
                            <a:ext cx="2324403" cy="1168400"/>
                          </a:xfrm>
                          <a:prstGeom prst="rect">
                            <a:avLst/>
                          </a:prstGeom>
                          <a:noFill/>
                          <a:ln w="9525">
                            <a:noFill/>
                            <a:miter lim="800000"/>
                            <a:headEnd/>
                            <a:tailEnd/>
                          </a:ln>
                        </pic:spPr>
                      </pic:pic>
                    </a:graphicData>
                  </a:graphic>
                </wp:inline>
              </w:drawing>
            </w:r>
          </w:p>
          <w:p w:rsidR="00AF7BCA" w:rsidRPr="00AF7BCA" w:rsidRDefault="00AF7BCA">
            <w:pPr>
              <w:rPr>
                <w:sz w:val="16"/>
                <w:szCs w:val="16"/>
              </w:rPr>
            </w:pPr>
            <w:r w:rsidRPr="00AF7BCA">
              <w:rPr>
                <w:sz w:val="16"/>
                <w:szCs w:val="16"/>
              </w:rPr>
              <w:t>Carolina Pedraza</w:t>
            </w:r>
          </w:p>
        </w:tc>
        <w:tc>
          <w:tcPr>
            <w:tcW w:w="4968" w:type="dxa"/>
          </w:tcPr>
          <w:p w:rsidR="00EF2EB6" w:rsidRDefault="00EF2EB6">
            <w:r>
              <w:t>Rubric:</w:t>
            </w:r>
          </w:p>
          <w:tbl>
            <w:tblPr>
              <w:tblStyle w:val="TableGrid"/>
              <w:tblW w:w="4704" w:type="dxa"/>
              <w:tblLayout w:type="fixed"/>
              <w:tblLook w:val="00A0" w:firstRow="1" w:lastRow="0" w:firstColumn="1" w:lastColumn="0" w:noHBand="0" w:noVBand="0"/>
            </w:tblPr>
            <w:tblGrid>
              <w:gridCol w:w="2522"/>
              <w:gridCol w:w="1095"/>
              <w:gridCol w:w="1087"/>
            </w:tblGrid>
            <w:tr w:rsidR="00EF2EB6" w:rsidTr="00B50167">
              <w:trPr>
                <w:trHeight w:val="351"/>
              </w:trPr>
              <w:tc>
                <w:tcPr>
                  <w:tcW w:w="2522" w:type="dxa"/>
                </w:tcPr>
                <w:p w:rsidR="005D1A81" w:rsidRPr="005D1A81" w:rsidRDefault="005D1A81">
                  <w:pPr>
                    <w:rPr>
                      <w:sz w:val="16"/>
                    </w:rPr>
                  </w:pPr>
                  <w:r w:rsidRPr="005D1A81">
                    <w:rPr>
                      <w:sz w:val="16"/>
                    </w:rPr>
                    <w:t>10= more than expected</w:t>
                  </w:r>
                </w:p>
                <w:p w:rsidR="005D1A81" w:rsidRPr="005D1A81" w:rsidRDefault="005D1A81">
                  <w:pPr>
                    <w:rPr>
                      <w:sz w:val="16"/>
                    </w:rPr>
                  </w:pPr>
                  <w:r w:rsidRPr="005D1A81">
                    <w:rPr>
                      <w:sz w:val="16"/>
                    </w:rPr>
                    <w:t>9,8= met objective well</w:t>
                  </w:r>
                </w:p>
                <w:p w:rsidR="005D1A81" w:rsidRPr="005D1A81" w:rsidRDefault="005D1A81">
                  <w:pPr>
                    <w:rPr>
                      <w:sz w:val="16"/>
                    </w:rPr>
                  </w:pPr>
                  <w:r w:rsidRPr="005D1A81">
                    <w:rPr>
                      <w:sz w:val="16"/>
                    </w:rPr>
                    <w:t>7,6= met objective with help, could improve</w:t>
                  </w:r>
                </w:p>
                <w:p w:rsidR="00EF2EB6" w:rsidRPr="00EF2EB6" w:rsidRDefault="005D1A81">
                  <w:pPr>
                    <w:rPr>
                      <w:sz w:val="20"/>
                    </w:rPr>
                  </w:pPr>
                  <w:r w:rsidRPr="005D1A81">
                    <w:rPr>
                      <w:sz w:val="16"/>
                    </w:rPr>
                    <w:t>5= did not meet objective</w:t>
                  </w:r>
                </w:p>
              </w:tc>
              <w:tc>
                <w:tcPr>
                  <w:tcW w:w="1095" w:type="dxa"/>
                </w:tcPr>
                <w:p w:rsidR="00EF2EB6" w:rsidRPr="00EF2EB6" w:rsidRDefault="00EF2EB6">
                  <w:pPr>
                    <w:rPr>
                      <w:sz w:val="20"/>
                    </w:rPr>
                  </w:pPr>
                  <w:r>
                    <w:rPr>
                      <w:sz w:val="20"/>
                    </w:rPr>
                    <w:t>Rate yourself</w:t>
                  </w:r>
                </w:p>
              </w:tc>
              <w:tc>
                <w:tcPr>
                  <w:tcW w:w="1087" w:type="dxa"/>
                </w:tcPr>
                <w:p w:rsidR="00EF2EB6" w:rsidRPr="00EF2EB6" w:rsidRDefault="00EF2EB6">
                  <w:pPr>
                    <w:rPr>
                      <w:sz w:val="20"/>
                    </w:rPr>
                  </w:pPr>
                  <w:r w:rsidRPr="00EF2EB6">
                    <w:rPr>
                      <w:sz w:val="20"/>
                    </w:rPr>
                    <w:t xml:space="preserve">Teacher rating </w:t>
                  </w:r>
                </w:p>
              </w:tc>
            </w:tr>
            <w:tr w:rsidR="00EF2EB6" w:rsidTr="00B50167">
              <w:trPr>
                <w:trHeight w:val="211"/>
              </w:trPr>
              <w:tc>
                <w:tcPr>
                  <w:tcW w:w="2522" w:type="dxa"/>
                </w:tcPr>
                <w:p w:rsidR="00EF2EB6" w:rsidRPr="005D1A81" w:rsidRDefault="000353DE" w:rsidP="003D509F">
                  <w:pPr>
                    <w:rPr>
                      <w:sz w:val="20"/>
                    </w:rPr>
                  </w:pPr>
                  <w:r>
                    <w:rPr>
                      <w:sz w:val="20"/>
                    </w:rPr>
                    <w:t>House measures between 5-8</w:t>
                  </w:r>
                  <w:r w:rsidR="005D1A81">
                    <w:rPr>
                      <w:sz w:val="20"/>
                    </w:rPr>
                    <w:t xml:space="preserve"> in</w:t>
                  </w:r>
                  <w:r>
                    <w:rPr>
                      <w:sz w:val="20"/>
                    </w:rPr>
                    <w:t>ches</w:t>
                  </w:r>
                  <w:r w:rsidR="005D1A81">
                    <w:rPr>
                      <w:sz w:val="20"/>
                    </w:rPr>
                    <w:t xml:space="preserve"> </w:t>
                  </w:r>
                  <w:r w:rsidR="003D509F">
                    <w:rPr>
                      <w:sz w:val="20"/>
                    </w:rPr>
                    <w:t>height</w:t>
                  </w:r>
                  <w:r>
                    <w:rPr>
                      <w:sz w:val="20"/>
                    </w:rPr>
                    <w:t xml:space="preserve"> and 4-</w:t>
                  </w:r>
                  <w:r w:rsidR="005D1A81">
                    <w:rPr>
                      <w:sz w:val="20"/>
                    </w:rPr>
                    <w:t>6 in</w:t>
                  </w:r>
                  <w:r>
                    <w:rPr>
                      <w:sz w:val="20"/>
                    </w:rPr>
                    <w:t>ches</w:t>
                  </w:r>
                  <w:r w:rsidR="005D1A81">
                    <w:rPr>
                      <w:sz w:val="20"/>
                    </w:rPr>
                    <w:t xml:space="preserve"> diameter</w:t>
                  </w:r>
                  <w:r w:rsidR="00D6444E">
                    <w:rPr>
                      <w:sz w:val="20"/>
                    </w:rPr>
                    <w:t xml:space="preserve"> and has a unique form of the structure. </w:t>
                  </w:r>
                </w:p>
              </w:tc>
              <w:tc>
                <w:tcPr>
                  <w:tcW w:w="1095" w:type="dxa"/>
                </w:tcPr>
                <w:p w:rsidR="00EF2EB6" w:rsidRDefault="00EF2EB6"/>
              </w:tc>
              <w:tc>
                <w:tcPr>
                  <w:tcW w:w="1087" w:type="dxa"/>
                </w:tcPr>
                <w:p w:rsidR="00EF2EB6" w:rsidRDefault="00EF2EB6"/>
              </w:tc>
            </w:tr>
            <w:tr w:rsidR="00EF2EB6" w:rsidTr="00B50167">
              <w:trPr>
                <w:trHeight w:val="211"/>
              </w:trPr>
              <w:tc>
                <w:tcPr>
                  <w:tcW w:w="2522" w:type="dxa"/>
                </w:tcPr>
                <w:p w:rsidR="00EF2EB6" w:rsidRPr="005D1A81" w:rsidRDefault="00B50167" w:rsidP="004A22CA">
                  <w:pPr>
                    <w:rPr>
                      <w:sz w:val="20"/>
                    </w:rPr>
                  </w:pPr>
                  <w:r>
                    <w:rPr>
                      <w:sz w:val="20"/>
                    </w:rPr>
                    <w:t>All rolled slabs are same thickness. Walls of house are constructed correctly- paying close attention to joints (straight or beveled)</w:t>
                  </w:r>
                </w:p>
              </w:tc>
              <w:tc>
                <w:tcPr>
                  <w:tcW w:w="1095" w:type="dxa"/>
                </w:tcPr>
                <w:p w:rsidR="00EF2EB6" w:rsidRDefault="00EF2EB6"/>
              </w:tc>
              <w:tc>
                <w:tcPr>
                  <w:tcW w:w="1087" w:type="dxa"/>
                </w:tcPr>
                <w:p w:rsidR="00EF2EB6" w:rsidRDefault="00EF2EB6"/>
              </w:tc>
            </w:tr>
            <w:tr w:rsidR="00EF2EB6" w:rsidTr="00B50167">
              <w:trPr>
                <w:trHeight w:val="211"/>
              </w:trPr>
              <w:tc>
                <w:tcPr>
                  <w:tcW w:w="2522" w:type="dxa"/>
                </w:tcPr>
                <w:p w:rsidR="00EF2EB6" w:rsidRPr="005D1A81" w:rsidRDefault="00551742" w:rsidP="00D6444E">
                  <w:pPr>
                    <w:rPr>
                      <w:sz w:val="20"/>
                    </w:rPr>
                  </w:pPr>
                  <w:r>
                    <w:rPr>
                      <w:sz w:val="20"/>
                    </w:rPr>
                    <w:t xml:space="preserve">A dominant </w:t>
                  </w:r>
                  <w:r w:rsidRPr="00551742">
                    <w:rPr>
                      <w:b/>
                      <w:sz w:val="20"/>
                    </w:rPr>
                    <w:t>emphasis</w:t>
                  </w:r>
                  <w:r w:rsidR="00D6444E">
                    <w:rPr>
                      <w:sz w:val="20"/>
                    </w:rPr>
                    <w:t xml:space="preserve"> is shown in</w:t>
                  </w:r>
                  <w:r>
                    <w:rPr>
                      <w:sz w:val="20"/>
                    </w:rPr>
                    <w:t xml:space="preserve"> the form of my house.  I have </w:t>
                  </w:r>
                  <w:r w:rsidR="00D6444E">
                    <w:rPr>
                      <w:sz w:val="20"/>
                    </w:rPr>
                    <w:t xml:space="preserve">visually </w:t>
                  </w:r>
                  <w:r w:rsidR="00D6444E" w:rsidRPr="00D6444E">
                    <w:rPr>
                      <w:b/>
                      <w:sz w:val="20"/>
                    </w:rPr>
                    <w:t>balanced</w:t>
                  </w:r>
                  <w:r w:rsidR="00D6444E">
                    <w:rPr>
                      <w:sz w:val="20"/>
                    </w:rPr>
                    <w:t xml:space="preserve"> my form by repeating architectural elements. </w:t>
                  </w:r>
                </w:p>
              </w:tc>
              <w:tc>
                <w:tcPr>
                  <w:tcW w:w="1095" w:type="dxa"/>
                </w:tcPr>
                <w:p w:rsidR="00EF2EB6" w:rsidRDefault="00EF2EB6"/>
              </w:tc>
              <w:tc>
                <w:tcPr>
                  <w:tcW w:w="1087" w:type="dxa"/>
                </w:tcPr>
                <w:p w:rsidR="00EF2EB6" w:rsidRDefault="00EF2EB6"/>
              </w:tc>
            </w:tr>
            <w:tr w:rsidR="00EF2EB6" w:rsidTr="00B50167">
              <w:trPr>
                <w:trHeight w:val="211"/>
              </w:trPr>
              <w:tc>
                <w:tcPr>
                  <w:tcW w:w="2522" w:type="dxa"/>
                </w:tcPr>
                <w:p w:rsidR="00EF2EB6" w:rsidRPr="00551742" w:rsidRDefault="00551742" w:rsidP="00551742">
                  <w:pPr>
                    <w:rPr>
                      <w:sz w:val="20"/>
                      <w:szCs w:val="20"/>
                    </w:rPr>
                  </w:pPr>
                  <w:r>
                    <w:rPr>
                      <w:sz w:val="20"/>
                    </w:rPr>
                    <w:t xml:space="preserve">I show strong </w:t>
                  </w:r>
                  <w:r w:rsidRPr="00551742">
                    <w:rPr>
                      <w:b/>
                      <w:sz w:val="20"/>
                    </w:rPr>
                    <w:t>contrast</w:t>
                  </w:r>
                  <w:r>
                    <w:rPr>
                      <w:sz w:val="20"/>
                    </w:rPr>
                    <w:t xml:space="preserve"> in my su</w:t>
                  </w:r>
                  <w:r w:rsidR="00A04AD3">
                    <w:rPr>
                      <w:sz w:val="20"/>
                    </w:rPr>
                    <w:t xml:space="preserve">rface </w:t>
                  </w:r>
                  <w:r w:rsidR="00A04AD3" w:rsidRPr="00D6444E">
                    <w:rPr>
                      <w:b/>
                      <w:sz w:val="20"/>
                    </w:rPr>
                    <w:t>texture</w:t>
                  </w:r>
                  <w:r w:rsidR="00A04AD3">
                    <w:rPr>
                      <w:sz w:val="20"/>
                    </w:rPr>
                    <w:t xml:space="preserve"> by demonstrating </w:t>
                  </w:r>
                  <w:r w:rsidR="00782775">
                    <w:rPr>
                      <w:sz w:val="20"/>
                    </w:rPr>
                    <w:t>relief and</w:t>
                  </w:r>
                  <w:r>
                    <w:rPr>
                      <w:sz w:val="20"/>
                    </w:rPr>
                    <w:t xml:space="preserve"> piercing technique </w:t>
                  </w:r>
                  <w:r>
                    <w:rPr>
                      <w:sz w:val="20"/>
                      <w:szCs w:val="20"/>
                    </w:rPr>
                    <w:t>on my house.</w:t>
                  </w:r>
                </w:p>
              </w:tc>
              <w:tc>
                <w:tcPr>
                  <w:tcW w:w="1095" w:type="dxa"/>
                </w:tcPr>
                <w:p w:rsidR="00EF2EB6" w:rsidRDefault="00EF2EB6"/>
              </w:tc>
              <w:tc>
                <w:tcPr>
                  <w:tcW w:w="1087" w:type="dxa"/>
                </w:tcPr>
                <w:p w:rsidR="00EF2EB6" w:rsidRDefault="00EF2EB6"/>
              </w:tc>
            </w:tr>
            <w:tr w:rsidR="00EF2EB6" w:rsidTr="00B50167">
              <w:trPr>
                <w:trHeight w:val="211"/>
              </w:trPr>
              <w:tc>
                <w:tcPr>
                  <w:tcW w:w="2522" w:type="dxa"/>
                </w:tcPr>
                <w:p w:rsidR="00EF2EB6" w:rsidRPr="005D1A81" w:rsidRDefault="00D73136" w:rsidP="00387258">
                  <w:pPr>
                    <w:rPr>
                      <w:sz w:val="20"/>
                    </w:rPr>
                  </w:pPr>
                  <w:r>
                    <w:rPr>
                      <w:sz w:val="20"/>
                    </w:rPr>
                    <w:t xml:space="preserve">Participation: </w:t>
                  </w:r>
                  <w:r w:rsidR="00387258">
                    <w:rPr>
                      <w:sz w:val="20"/>
                    </w:rPr>
                    <w:t>I</w:t>
                  </w:r>
                  <w:r>
                    <w:rPr>
                      <w:sz w:val="20"/>
                    </w:rPr>
                    <w:t xml:space="preserve"> research</w:t>
                  </w:r>
                  <w:r w:rsidR="00387258">
                    <w:rPr>
                      <w:sz w:val="20"/>
                    </w:rPr>
                    <w:t>ed</w:t>
                  </w:r>
                  <w:r>
                    <w:rPr>
                      <w:sz w:val="20"/>
                    </w:rPr>
                    <w:t xml:space="preserve"> images on </w:t>
                  </w:r>
                  <w:r w:rsidR="00387258">
                    <w:rPr>
                      <w:sz w:val="20"/>
                    </w:rPr>
                    <w:t>my own for reference.</w:t>
                  </w:r>
                  <w:r>
                    <w:rPr>
                      <w:sz w:val="20"/>
                    </w:rPr>
                    <w:t xml:space="preserve"> </w:t>
                  </w:r>
                  <w:r w:rsidR="00387258">
                    <w:rPr>
                      <w:sz w:val="20"/>
                    </w:rPr>
                    <w:t xml:space="preserve">I followed my </w:t>
                  </w:r>
                  <w:r>
                    <w:rPr>
                      <w:sz w:val="20"/>
                    </w:rPr>
                    <w:t>sketch plan</w:t>
                  </w:r>
                  <w:r w:rsidR="00387258">
                    <w:rPr>
                      <w:sz w:val="20"/>
                    </w:rPr>
                    <w:t>.</w:t>
                  </w:r>
                  <w:r w:rsidR="00782775">
                    <w:rPr>
                      <w:sz w:val="20"/>
                    </w:rPr>
                    <w:t xml:space="preserve"> Worked the entire time given. </w:t>
                  </w:r>
                </w:p>
              </w:tc>
              <w:tc>
                <w:tcPr>
                  <w:tcW w:w="1095" w:type="dxa"/>
                </w:tcPr>
                <w:p w:rsidR="00EF2EB6" w:rsidRDefault="00EF2EB6"/>
              </w:tc>
              <w:tc>
                <w:tcPr>
                  <w:tcW w:w="1087" w:type="dxa"/>
                </w:tcPr>
                <w:p w:rsidR="00EF2EB6" w:rsidRDefault="00EF2EB6"/>
              </w:tc>
            </w:tr>
            <w:tr w:rsidR="00EF2EB6" w:rsidTr="00B50167">
              <w:trPr>
                <w:trHeight w:val="211"/>
              </w:trPr>
              <w:tc>
                <w:tcPr>
                  <w:tcW w:w="2522" w:type="dxa"/>
                </w:tcPr>
                <w:p w:rsidR="00EF2EB6" w:rsidRDefault="00D6444E">
                  <w:pPr>
                    <w:rPr>
                      <w:sz w:val="20"/>
                    </w:rPr>
                  </w:pPr>
                  <w:r>
                    <w:rPr>
                      <w:sz w:val="20"/>
                    </w:rPr>
                    <w:t>Total: 50x 2= 100 possible</w:t>
                  </w:r>
                </w:p>
                <w:p w:rsidR="00D6444E" w:rsidRDefault="00D6444E">
                  <w:pPr>
                    <w:rPr>
                      <w:sz w:val="20"/>
                    </w:rPr>
                  </w:pPr>
                </w:p>
                <w:p w:rsidR="00D6444E" w:rsidRPr="003D509F" w:rsidRDefault="00D6444E">
                  <w:pPr>
                    <w:rPr>
                      <w:sz w:val="20"/>
                    </w:rPr>
                  </w:pPr>
                </w:p>
              </w:tc>
              <w:tc>
                <w:tcPr>
                  <w:tcW w:w="1095" w:type="dxa"/>
                </w:tcPr>
                <w:p w:rsidR="00EF2EB6" w:rsidRDefault="00EF2EB6"/>
              </w:tc>
              <w:tc>
                <w:tcPr>
                  <w:tcW w:w="1087" w:type="dxa"/>
                </w:tcPr>
                <w:p w:rsidR="00EF2EB6" w:rsidRDefault="00EF2EB6"/>
              </w:tc>
            </w:tr>
          </w:tbl>
          <w:p w:rsidR="00EF2EB6" w:rsidRDefault="00EF2EB6"/>
        </w:tc>
        <w:bookmarkStart w:id="0" w:name="_GoBack"/>
        <w:bookmarkEnd w:id="0"/>
      </w:tr>
    </w:tbl>
    <w:p w:rsidR="00387258" w:rsidRDefault="00D73136">
      <w:pPr>
        <w:rPr>
          <w:sz w:val="20"/>
          <w:szCs w:val="20"/>
        </w:rPr>
      </w:pPr>
      <w:r w:rsidRPr="0043106C">
        <w:rPr>
          <w:b/>
          <w:sz w:val="20"/>
          <w:szCs w:val="20"/>
          <w:u w:val="single"/>
        </w:rPr>
        <w:lastRenderedPageBreak/>
        <w:t>**********</w:t>
      </w:r>
      <w:r w:rsidR="00EF2EB6" w:rsidRPr="0043106C">
        <w:rPr>
          <w:b/>
          <w:sz w:val="20"/>
          <w:szCs w:val="20"/>
          <w:u w:val="single"/>
        </w:rPr>
        <w:t>Writing reflection:</w:t>
      </w:r>
      <w:r w:rsidR="00EF2EB6" w:rsidRPr="0043106C">
        <w:rPr>
          <w:sz w:val="20"/>
          <w:szCs w:val="20"/>
        </w:rPr>
        <w:t xml:space="preserve"> In </w:t>
      </w:r>
      <w:r w:rsidR="0043106C" w:rsidRPr="0043106C">
        <w:rPr>
          <w:sz w:val="20"/>
          <w:szCs w:val="20"/>
        </w:rPr>
        <w:t xml:space="preserve">at least </w:t>
      </w:r>
      <w:r w:rsidR="00EF2EB6" w:rsidRPr="0043106C">
        <w:rPr>
          <w:sz w:val="20"/>
          <w:szCs w:val="20"/>
        </w:rPr>
        <w:t>three complete sentences describe your strengths, improvement</w:t>
      </w:r>
      <w:r w:rsidR="005D1A81" w:rsidRPr="0043106C">
        <w:rPr>
          <w:sz w:val="20"/>
          <w:szCs w:val="20"/>
        </w:rPr>
        <w:t>s, and things you</w:t>
      </w:r>
      <w:r w:rsidR="00EF2EB6" w:rsidRPr="0043106C">
        <w:rPr>
          <w:sz w:val="20"/>
          <w:szCs w:val="20"/>
        </w:rPr>
        <w:t xml:space="preserve"> learned while completing this project</w:t>
      </w:r>
      <w:r w:rsidR="0043106C" w:rsidRPr="0043106C">
        <w:rPr>
          <w:sz w:val="20"/>
          <w:szCs w:val="20"/>
        </w:rPr>
        <w:t xml:space="preserve"> AND </w:t>
      </w:r>
      <w:r w:rsidR="0043106C" w:rsidRPr="00387258">
        <w:rPr>
          <w:sz w:val="20"/>
          <w:szCs w:val="20"/>
          <w:u w:val="single"/>
        </w:rPr>
        <w:t>describe</w:t>
      </w:r>
      <w:r w:rsidR="0043106C" w:rsidRPr="0043106C">
        <w:rPr>
          <w:sz w:val="20"/>
          <w:szCs w:val="20"/>
        </w:rPr>
        <w:t xml:space="preserve"> </w:t>
      </w:r>
      <w:r w:rsidR="00387258">
        <w:rPr>
          <w:sz w:val="20"/>
          <w:szCs w:val="20"/>
        </w:rPr>
        <w:t>how you demonstrated the elements and principles of design that you needed to use for this assignment</w:t>
      </w:r>
      <w:r w:rsidR="0043106C" w:rsidRPr="0043106C">
        <w:rPr>
          <w:sz w:val="20"/>
          <w:szCs w:val="20"/>
        </w:rPr>
        <w:t>.</w:t>
      </w:r>
    </w:p>
    <w:p w:rsidR="00EF2EB6" w:rsidRPr="0043106C" w:rsidRDefault="00EF2EB6">
      <w:pPr>
        <w:rPr>
          <w:sz w:val="20"/>
          <w:szCs w:val="20"/>
        </w:rPr>
      </w:pPr>
      <w:r w:rsidRPr="0043106C">
        <w:rPr>
          <w:sz w:val="20"/>
          <w:szCs w:val="20"/>
        </w:rPr>
        <w:t>(-5pts if not completed correctly)</w:t>
      </w:r>
    </w:p>
    <w:sectPr w:rsidR="00EF2EB6" w:rsidRPr="0043106C" w:rsidSect="00EF2EB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ED" w:rsidRDefault="007F60ED" w:rsidP="00F51290">
      <w:r>
        <w:separator/>
      </w:r>
    </w:p>
  </w:endnote>
  <w:endnote w:type="continuationSeparator" w:id="0">
    <w:p w:rsidR="007F60ED" w:rsidRDefault="007F60ED" w:rsidP="00F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bo Std">
    <w:altName w:val="Heavy Heap"/>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5" w:rsidRDefault="00782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5" w:rsidRDefault="00782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5" w:rsidRDefault="00782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ED" w:rsidRDefault="007F60ED" w:rsidP="00F51290">
      <w:r>
        <w:separator/>
      </w:r>
    </w:p>
  </w:footnote>
  <w:footnote w:type="continuationSeparator" w:id="0">
    <w:p w:rsidR="007F60ED" w:rsidRDefault="007F60ED" w:rsidP="00F5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5" w:rsidRDefault="00782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9F" w:rsidRDefault="00782775">
    <w:pPr>
      <w:pStyle w:val="Header"/>
    </w:pPr>
    <w:r>
      <w:t xml:space="preserve">Mrs. </w:t>
    </w:r>
    <w:r w:rsidR="003D509F">
      <w:t>Tucker G</w:t>
    </w:r>
    <w:r>
      <w:t>ravatt</w:t>
    </w:r>
    <w:r w:rsidR="00A82E4A">
      <w:tab/>
      <w:t>Sculpture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5" w:rsidRDefault="00782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1219"/>
    <w:rsid w:val="000353DE"/>
    <w:rsid w:val="0008209F"/>
    <w:rsid w:val="00185A2E"/>
    <w:rsid w:val="0018660E"/>
    <w:rsid w:val="00387258"/>
    <w:rsid w:val="003D509F"/>
    <w:rsid w:val="0043106C"/>
    <w:rsid w:val="00440E04"/>
    <w:rsid w:val="004A22CA"/>
    <w:rsid w:val="00551742"/>
    <w:rsid w:val="00573270"/>
    <w:rsid w:val="005D1A81"/>
    <w:rsid w:val="00782775"/>
    <w:rsid w:val="007F60ED"/>
    <w:rsid w:val="007F7DD6"/>
    <w:rsid w:val="008F2401"/>
    <w:rsid w:val="00A04AD3"/>
    <w:rsid w:val="00A82E4A"/>
    <w:rsid w:val="00AA750E"/>
    <w:rsid w:val="00AF7BCA"/>
    <w:rsid w:val="00B50167"/>
    <w:rsid w:val="00C449B7"/>
    <w:rsid w:val="00CC1219"/>
    <w:rsid w:val="00D6444E"/>
    <w:rsid w:val="00D73136"/>
    <w:rsid w:val="00DD66E0"/>
    <w:rsid w:val="00E5418A"/>
    <w:rsid w:val="00EC62DE"/>
    <w:rsid w:val="00EF2EB6"/>
    <w:rsid w:val="00F04180"/>
    <w:rsid w:val="00F51290"/>
    <w:rsid w:val="00FA11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FFACD-3270-47BA-B125-FF959F39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19"/>
    <w:pPr>
      <w:tabs>
        <w:tab w:val="center" w:pos="4320"/>
        <w:tab w:val="right" w:pos="8640"/>
      </w:tabs>
    </w:pPr>
  </w:style>
  <w:style w:type="character" w:customStyle="1" w:styleId="HeaderChar">
    <w:name w:val="Header Char"/>
    <w:basedOn w:val="DefaultParagraphFont"/>
    <w:link w:val="Header"/>
    <w:uiPriority w:val="99"/>
    <w:rsid w:val="00CC1219"/>
  </w:style>
  <w:style w:type="paragraph" w:styleId="Footer">
    <w:name w:val="footer"/>
    <w:basedOn w:val="Normal"/>
    <w:link w:val="FooterChar"/>
    <w:uiPriority w:val="99"/>
    <w:unhideWhenUsed/>
    <w:rsid w:val="00CC1219"/>
    <w:pPr>
      <w:tabs>
        <w:tab w:val="center" w:pos="4320"/>
        <w:tab w:val="right" w:pos="8640"/>
      </w:tabs>
    </w:pPr>
  </w:style>
  <w:style w:type="character" w:customStyle="1" w:styleId="FooterChar">
    <w:name w:val="Footer Char"/>
    <w:basedOn w:val="DefaultParagraphFont"/>
    <w:link w:val="Footer"/>
    <w:uiPriority w:val="99"/>
    <w:rsid w:val="00CC1219"/>
  </w:style>
  <w:style w:type="paragraph" w:styleId="NormalWeb">
    <w:name w:val="Normal (Web)"/>
    <w:basedOn w:val="Normal"/>
    <w:uiPriority w:val="99"/>
    <w:rsid w:val="00CC1219"/>
    <w:pPr>
      <w:spacing w:beforeLines="1" w:afterLines="1"/>
    </w:pPr>
    <w:rPr>
      <w:rFonts w:ascii="Times" w:hAnsi="Times" w:cs="Times New Roman"/>
      <w:sz w:val="20"/>
      <w:szCs w:val="20"/>
    </w:rPr>
  </w:style>
  <w:style w:type="table" w:styleId="TableGrid">
    <w:name w:val="Table Grid"/>
    <w:basedOn w:val="TableNormal"/>
    <w:rsid w:val="00EF2E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C62DE"/>
    <w:rPr>
      <w:rFonts w:ascii="Tahoma" w:hAnsi="Tahoma" w:cs="Tahoma"/>
      <w:sz w:val="16"/>
      <w:szCs w:val="16"/>
    </w:rPr>
  </w:style>
  <w:style w:type="character" w:customStyle="1" w:styleId="BalloonTextChar">
    <w:name w:val="Balloon Text Char"/>
    <w:basedOn w:val="DefaultParagraphFont"/>
    <w:link w:val="BalloonText"/>
    <w:rsid w:val="00EC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Stough Elementary School</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cp:lastModifiedBy>Abigail Tucker Gravatt</cp:lastModifiedBy>
  <cp:revision>15</cp:revision>
  <dcterms:created xsi:type="dcterms:W3CDTF">2013-10-31T14:46:00Z</dcterms:created>
  <dcterms:modified xsi:type="dcterms:W3CDTF">2019-03-22T13:40:00Z</dcterms:modified>
</cp:coreProperties>
</file>