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5BFE8" w14:textId="77777777" w:rsidR="003506F5" w:rsidRDefault="00CC1219">
      <w:pPr>
        <w:rPr>
          <w:rFonts w:ascii="Hobo Std" w:hAnsi="Hobo Std"/>
          <w:sz w:val="40"/>
        </w:rPr>
      </w:pPr>
      <w:r w:rsidRPr="00C449B7">
        <w:rPr>
          <w:rFonts w:ascii="Hobo Std" w:hAnsi="Hobo Std"/>
          <w:sz w:val="32"/>
        </w:rPr>
        <w:t>Face Jugs</w:t>
      </w:r>
      <w:r>
        <w:rPr>
          <w:rFonts w:ascii="Hobo Std" w:hAnsi="Hobo Std"/>
          <w:sz w:val="40"/>
        </w:rPr>
        <w:t xml:space="preserve"> </w:t>
      </w:r>
      <w:r w:rsidR="003506F5">
        <w:rPr>
          <w:rFonts w:ascii="Hobo Std" w:hAnsi="Hobo Std"/>
          <w:sz w:val="40"/>
        </w:rPr>
        <w:t xml:space="preserve">“mug” </w:t>
      </w:r>
    </w:p>
    <w:p w14:paraId="39402504" w14:textId="77777777" w:rsidR="005D1A81" w:rsidRPr="005D1A81" w:rsidRDefault="005D1A81" w:rsidP="003506F5">
      <w:pPr>
        <w:ind w:left="720" w:firstLine="720"/>
        <w:rPr>
          <w:sz w:val="40"/>
        </w:rPr>
      </w:pPr>
      <w:r>
        <w:rPr>
          <w:rFonts w:ascii="Hobo Std" w:hAnsi="Hobo Std"/>
          <w:sz w:val="40"/>
        </w:rPr>
        <w:tab/>
      </w:r>
      <w:r>
        <w:rPr>
          <w:sz w:val="40"/>
        </w:rPr>
        <w:tab/>
      </w:r>
      <w:r>
        <w:rPr>
          <w:sz w:val="40"/>
        </w:rPr>
        <w:tab/>
      </w:r>
      <w:r>
        <w:t>S</w:t>
      </w:r>
      <w:r w:rsidRPr="005D1A81">
        <w:t>tudent name___________________</w:t>
      </w:r>
      <w:r>
        <w:t>_____________________</w:t>
      </w:r>
    </w:p>
    <w:p w14:paraId="6CD8CD10" w14:textId="77777777" w:rsidR="00CC1219" w:rsidRPr="003506F5" w:rsidRDefault="00CC1219">
      <w:pPr>
        <w:rPr>
          <w:b/>
        </w:rPr>
      </w:pPr>
      <w:r w:rsidRPr="003506F5">
        <w:rPr>
          <w:b/>
        </w:rPr>
        <w:t>Ceramic Lesson: Pinch Pots</w:t>
      </w:r>
      <w:r w:rsidR="005D1A81" w:rsidRPr="003506F5">
        <w:rPr>
          <w:b/>
        </w:rPr>
        <w:t xml:space="preserve"> </w:t>
      </w:r>
    </w:p>
    <w:p w14:paraId="543FCB02" w14:textId="77777777" w:rsidR="00CC1219" w:rsidRPr="003506F5" w:rsidRDefault="00CC1219">
      <w:pPr>
        <w:rPr>
          <w:sz w:val="22"/>
          <w:szCs w:val="22"/>
        </w:rPr>
      </w:pPr>
      <w:r w:rsidRPr="003506F5">
        <w:rPr>
          <w:sz w:val="22"/>
          <w:szCs w:val="22"/>
          <w:u w:val="single"/>
        </w:rPr>
        <w:t>Pinch Pot</w:t>
      </w:r>
      <w:r w:rsidRPr="003506F5">
        <w:rPr>
          <w:sz w:val="22"/>
          <w:szCs w:val="22"/>
        </w:rPr>
        <w:t xml:space="preserve"> is a vessel, which is constructed by pinching clay together and molding it with your hands. </w:t>
      </w:r>
    </w:p>
    <w:p w14:paraId="2E5BF0A8" w14:textId="77777777" w:rsidR="00CC1219" w:rsidRDefault="003506F5" w:rsidP="00D73136">
      <w:pPr>
        <w:pStyle w:val="NormalWeb"/>
        <w:spacing w:before="2" w:after="2"/>
        <w:ind w:firstLine="720"/>
      </w:pPr>
      <w:r>
        <w:t xml:space="preserve"> </w:t>
      </w:r>
      <w:r w:rsidR="00CC1219">
        <w:t xml:space="preserve">“Face jug” is a term coined by decorative arts historians to refer to an African American pottery type created in the second half of the nineteenth century, in the midst of slavery, in the Edgefield District of South Carolina. The small vessel is turned stoneware with facial features—wide eyes and bared teeth—made of kaolin, </w:t>
      </w:r>
      <w:r w:rsidR="005D1A81">
        <w:t>locally</w:t>
      </w:r>
      <w:r w:rsidR="00CC1219">
        <w:t xml:space="preserve"> sourced clay.</w:t>
      </w:r>
    </w:p>
    <w:p w14:paraId="182C2A36" w14:textId="77777777" w:rsidR="00CC1219" w:rsidRDefault="00CC1219" w:rsidP="00CC1219">
      <w:pPr>
        <w:pStyle w:val="NormalWeb"/>
        <w:spacing w:before="2" w:after="2"/>
        <w:ind w:firstLine="720"/>
      </w:pPr>
      <w:r>
        <w:t>Historians originally believed that the face jug was utilitarian and used to store water. Multiple theories later surfaced involving its function as a container of magical materials and its ritualistic use. New research has shown that the vessel was likely multipurpose—and a coded object meant to be misunderstood.</w:t>
      </w:r>
    </w:p>
    <w:p w14:paraId="715C1089" w14:textId="77777777" w:rsidR="00EF2EB6" w:rsidRDefault="00CC1219" w:rsidP="00D73136">
      <w:pPr>
        <w:pStyle w:val="NormalWeb"/>
        <w:spacing w:before="2" w:after="2"/>
        <w:ind w:firstLine="720"/>
      </w:pPr>
      <w:r>
        <w:t>White potters appropriated the face jug design around 1880. They mainly discontinued the use of kaolin, a sacred material in West Africa, and produced the objects mostly as whimsies. The face jug thus lost the symbolic power of its original form.</w:t>
      </w:r>
    </w:p>
    <w:tbl>
      <w:tblPr>
        <w:tblStyle w:val="TableGrid"/>
        <w:tblW w:w="0" w:type="auto"/>
        <w:tblLook w:val="00BF" w:firstRow="1" w:lastRow="0" w:firstColumn="1" w:lastColumn="0" w:noHBand="0" w:noVBand="0"/>
      </w:tblPr>
      <w:tblGrid>
        <w:gridCol w:w="4816"/>
        <w:gridCol w:w="4040"/>
      </w:tblGrid>
      <w:tr w:rsidR="00EF2EB6" w14:paraId="56C16EC9" w14:textId="77777777">
        <w:tc>
          <w:tcPr>
            <w:tcW w:w="4428" w:type="dxa"/>
          </w:tcPr>
          <w:p w14:paraId="73F35D70" w14:textId="77777777" w:rsidR="00EF2EB6" w:rsidRPr="00EF2EB6" w:rsidRDefault="00EF2EB6">
            <w:r w:rsidRPr="00EF2EB6">
              <w:rPr>
                <w:noProof/>
              </w:rPr>
              <w:drawing>
                <wp:inline distT="0" distB="0" distL="0" distR="0" wp14:anchorId="5BD13B83" wp14:editId="04E4EB1B">
                  <wp:extent cx="2891697" cy="3808379"/>
                  <wp:effectExtent l="25400" t="0" r="3903" b="0"/>
                  <wp:docPr id="2" name="Picture 3" descr="http://supermudpottery.files.wordpress.com/2011/01/facejugscollagetext.jpg?w=500&amp;h=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ermudpottery.files.wordpress.com/2011/01/facejugscollagetext.jpg?w=500&amp;h=659"/>
                          <pic:cNvPicPr>
                            <a:picLocks noChangeAspect="1" noChangeArrowheads="1"/>
                          </pic:cNvPicPr>
                        </pic:nvPicPr>
                        <pic:blipFill>
                          <a:blip r:embed="rId7" cstate="print"/>
                          <a:srcRect/>
                          <a:stretch>
                            <a:fillRect/>
                          </a:stretch>
                        </pic:blipFill>
                        <pic:spPr bwMode="auto">
                          <a:xfrm>
                            <a:off x="0" y="0"/>
                            <a:ext cx="2894719" cy="3812359"/>
                          </a:xfrm>
                          <a:prstGeom prst="rect">
                            <a:avLst/>
                          </a:prstGeom>
                          <a:noFill/>
                          <a:ln w="9525">
                            <a:noFill/>
                            <a:miter lim="800000"/>
                            <a:headEnd/>
                            <a:tailEnd/>
                          </a:ln>
                        </pic:spPr>
                      </pic:pic>
                    </a:graphicData>
                  </a:graphic>
                </wp:inline>
              </w:drawing>
            </w:r>
          </w:p>
        </w:tc>
        <w:tc>
          <w:tcPr>
            <w:tcW w:w="4428" w:type="dxa"/>
          </w:tcPr>
          <w:p w14:paraId="5A5493B0" w14:textId="77777777" w:rsidR="00EF2EB6" w:rsidRDefault="00EF2EB6">
            <w:r>
              <w:t>Rubric:</w:t>
            </w:r>
          </w:p>
          <w:tbl>
            <w:tblPr>
              <w:tblStyle w:val="TableGrid"/>
              <w:tblW w:w="0" w:type="auto"/>
              <w:tblLook w:val="00BF" w:firstRow="1" w:lastRow="0" w:firstColumn="1" w:lastColumn="0" w:noHBand="0" w:noVBand="0"/>
            </w:tblPr>
            <w:tblGrid>
              <w:gridCol w:w="1990"/>
              <w:gridCol w:w="915"/>
              <w:gridCol w:w="909"/>
            </w:tblGrid>
            <w:tr w:rsidR="00EF2EB6" w14:paraId="63B42627" w14:textId="77777777" w:rsidTr="003506F5">
              <w:trPr>
                <w:trHeight w:val="520"/>
              </w:trPr>
              <w:tc>
                <w:tcPr>
                  <w:tcW w:w="1990" w:type="dxa"/>
                </w:tcPr>
                <w:p w14:paraId="79B2A678" w14:textId="77777777" w:rsidR="005D1A81" w:rsidRPr="005D1A81" w:rsidRDefault="005D1A81">
                  <w:pPr>
                    <w:rPr>
                      <w:sz w:val="16"/>
                    </w:rPr>
                  </w:pPr>
                  <w:r w:rsidRPr="005D1A81">
                    <w:rPr>
                      <w:sz w:val="16"/>
                    </w:rPr>
                    <w:t>10= more than expected</w:t>
                  </w:r>
                </w:p>
                <w:p w14:paraId="55A93A23" w14:textId="77777777" w:rsidR="005D1A81" w:rsidRPr="005D1A81" w:rsidRDefault="005D1A81">
                  <w:pPr>
                    <w:rPr>
                      <w:sz w:val="16"/>
                    </w:rPr>
                  </w:pPr>
                  <w:r w:rsidRPr="005D1A81">
                    <w:rPr>
                      <w:sz w:val="16"/>
                    </w:rPr>
                    <w:t>9,8= met objective well</w:t>
                  </w:r>
                </w:p>
                <w:p w14:paraId="582823F6" w14:textId="77777777" w:rsidR="005D1A81" w:rsidRPr="005D1A81" w:rsidRDefault="005D1A81">
                  <w:pPr>
                    <w:rPr>
                      <w:sz w:val="16"/>
                    </w:rPr>
                  </w:pPr>
                  <w:r w:rsidRPr="005D1A81">
                    <w:rPr>
                      <w:sz w:val="16"/>
                    </w:rPr>
                    <w:t>7,6= met objective with help, could improve</w:t>
                  </w:r>
                </w:p>
                <w:p w14:paraId="16F866A4" w14:textId="77777777" w:rsidR="00EF2EB6" w:rsidRPr="00EF2EB6" w:rsidRDefault="005D1A81">
                  <w:pPr>
                    <w:rPr>
                      <w:sz w:val="20"/>
                    </w:rPr>
                  </w:pPr>
                  <w:r w:rsidRPr="005D1A81">
                    <w:rPr>
                      <w:sz w:val="16"/>
                    </w:rPr>
                    <w:t>5= did not meet objective</w:t>
                  </w:r>
                </w:p>
              </w:tc>
              <w:tc>
                <w:tcPr>
                  <w:tcW w:w="915" w:type="dxa"/>
                </w:tcPr>
                <w:p w14:paraId="528665FD" w14:textId="77777777" w:rsidR="00EF2EB6" w:rsidRPr="00EF2EB6" w:rsidRDefault="00EF2EB6">
                  <w:pPr>
                    <w:rPr>
                      <w:sz w:val="20"/>
                    </w:rPr>
                  </w:pPr>
                  <w:r>
                    <w:rPr>
                      <w:sz w:val="20"/>
                    </w:rPr>
                    <w:t>Rate yourself</w:t>
                  </w:r>
                </w:p>
              </w:tc>
              <w:tc>
                <w:tcPr>
                  <w:tcW w:w="909" w:type="dxa"/>
                </w:tcPr>
                <w:p w14:paraId="09036E89" w14:textId="77777777" w:rsidR="00EF2EB6" w:rsidRPr="00EF2EB6" w:rsidRDefault="00EF2EB6">
                  <w:pPr>
                    <w:rPr>
                      <w:sz w:val="20"/>
                    </w:rPr>
                  </w:pPr>
                  <w:r w:rsidRPr="00EF2EB6">
                    <w:rPr>
                      <w:sz w:val="20"/>
                    </w:rPr>
                    <w:t xml:space="preserve">Teacher rating </w:t>
                  </w:r>
                </w:p>
              </w:tc>
            </w:tr>
            <w:tr w:rsidR="00EF2EB6" w14:paraId="60A45985" w14:textId="77777777" w:rsidTr="003506F5">
              <w:trPr>
                <w:trHeight w:val="312"/>
              </w:trPr>
              <w:tc>
                <w:tcPr>
                  <w:tcW w:w="1990" w:type="dxa"/>
                </w:tcPr>
                <w:p w14:paraId="1128A2B4" w14:textId="77777777" w:rsidR="00EF2EB6" w:rsidRPr="005D1A81" w:rsidRDefault="003506F5" w:rsidP="008C2B0D">
                  <w:pPr>
                    <w:rPr>
                      <w:sz w:val="20"/>
                    </w:rPr>
                  </w:pPr>
                  <w:r>
                    <w:rPr>
                      <w:sz w:val="20"/>
                    </w:rPr>
                    <w:t>Mug</w:t>
                  </w:r>
                  <w:r w:rsidR="00B911B0">
                    <w:rPr>
                      <w:sz w:val="20"/>
                    </w:rPr>
                    <w:t xml:space="preserve"> measures</w:t>
                  </w:r>
                  <w:r w:rsidR="008C2B0D">
                    <w:rPr>
                      <w:sz w:val="20"/>
                    </w:rPr>
                    <w:t xml:space="preserve"> approx.</w:t>
                  </w:r>
                  <w:r w:rsidR="00B911B0">
                    <w:rPr>
                      <w:sz w:val="20"/>
                    </w:rPr>
                    <w:t xml:space="preserve"> </w:t>
                  </w:r>
                  <w:r w:rsidR="008C2B0D">
                    <w:rPr>
                      <w:sz w:val="20"/>
                    </w:rPr>
                    <w:t>5</w:t>
                  </w:r>
                  <w:r w:rsidR="005D1A81">
                    <w:rPr>
                      <w:sz w:val="20"/>
                    </w:rPr>
                    <w:t xml:space="preserve"> in </w:t>
                  </w:r>
                  <w:r w:rsidR="003D509F">
                    <w:rPr>
                      <w:sz w:val="20"/>
                    </w:rPr>
                    <w:t>height</w:t>
                  </w:r>
                  <w:r w:rsidR="00B911B0">
                    <w:rPr>
                      <w:sz w:val="20"/>
                    </w:rPr>
                    <w:t xml:space="preserve">, </w:t>
                  </w:r>
                  <w:r w:rsidR="008C2B0D">
                    <w:rPr>
                      <w:sz w:val="20"/>
                    </w:rPr>
                    <w:t>3</w:t>
                  </w:r>
                  <w:r w:rsidR="005D1A81">
                    <w:rPr>
                      <w:sz w:val="20"/>
                    </w:rPr>
                    <w:t xml:space="preserve"> in diameter</w:t>
                  </w:r>
                </w:p>
              </w:tc>
              <w:tc>
                <w:tcPr>
                  <w:tcW w:w="915" w:type="dxa"/>
                </w:tcPr>
                <w:p w14:paraId="5EF68285" w14:textId="77777777" w:rsidR="00EF2EB6" w:rsidRDefault="00EF2EB6"/>
              </w:tc>
              <w:tc>
                <w:tcPr>
                  <w:tcW w:w="909" w:type="dxa"/>
                </w:tcPr>
                <w:p w14:paraId="31FA0BD3" w14:textId="77777777" w:rsidR="00EF2EB6" w:rsidRDefault="00EF2EB6"/>
              </w:tc>
            </w:tr>
            <w:tr w:rsidR="00EF2EB6" w14:paraId="561D0AF7" w14:textId="77777777" w:rsidTr="003506F5">
              <w:trPr>
                <w:trHeight w:val="312"/>
              </w:trPr>
              <w:tc>
                <w:tcPr>
                  <w:tcW w:w="1990" w:type="dxa"/>
                </w:tcPr>
                <w:p w14:paraId="1C0B222E" w14:textId="77777777" w:rsidR="00EF2EB6" w:rsidRPr="005D1A81" w:rsidRDefault="00667DBF" w:rsidP="004A22CA">
                  <w:pPr>
                    <w:rPr>
                      <w:sz w:val="20"/>
                    </w:rPr>
                  </w:pPr>
                  <w:r>
                    <w:rPr>
                      <w:sz w:val="20"/>
                    </w:rPr>
                    <w:t>Face is proportional</w:t>
                  </w:r>
                  <w:r w:rsidR="003D509F">
                    <w:rPr>
                      <w:sz w:val="20"/>
                    </w:rPr>
                    <w:t xml:space="preserve"> </w:t>
                  </w:r>
                  <w:r w:rsidR="004A22CA">
                    <w:rPr>
                      <w:sz w:val="20"/>
                    </w:rPr>
                    <w:t xml:space="preserve">and realistically </w:t>
                  </w:r>
                  <w:r w:rsidR="003D509F">
                    <w:rPr>
                      <w:sz w:val="20"/>
                    </w:rPr>
                    <w:t>constructed</w:t>
                  </w:r>
                  <w:r w:rsidR="004A22CA">
                    <w:rPr>
                      <w:sz w:val="20"/>
                    </w:rPr>
                    <w:t>. It is</w:t>
                  </w:r>
                  <w:r w:rsidR="00D73136">
                    <w:rPr>
                      <w:sz w:val="20"/>
                    </w:rPr>
                    <w:t xml:space="preserve"> built correctly with pinch technique</w:t>
                  </w:r>
                </w:p>
              </w:tc>
              <w:tc>
                <w:tcPr>
                  <w:tcW w:w="915" w:type="dxa"/>
                </w:tcPr>
                <w:p w14:paraId="722AF089" w14:textId="77777777" w:rsidR="00EF2EB6" w:rsidRDefault="00EF2EB6"/>
              </w:tc>
              <w:tc>
                <w:tcPr>
                  <w:tcW w:w="909" w:type="dxa"/>
                </w:tcPr>
                <w:p w14:paraId="745AAFF4" w14:textId="77777777" w:rsidR="00EF2EB6" w:rsidRDefault="00EF2EB6"/>
              </w:tc>
            </w:tr>
            <w:tr w:rsidR="00EF2EB6" w14:paraId="393F7BBD" w14:textId="77777777" w:rsidTr="003506F5">
              <w:trPr>
                <w:trHeight w:val="312"/>
              </w:trPr>
              <w:tc>
                <w:tcPr>
                  <w:tcW w:w="1990" w:type="dxa"/>
                </w:tcPr>
                <w:p w14:paraId="333A9227" w14:textId="77777777" w:rsidR="00EF2EB6" w:rsidRPr="005D1A81" w:rsidRDefault="00D73136">
                  <w:pPr>
                    <w:rPr>
                      <w:sz w:val="20"/>
                    </w:rPr>
                  </w:pPr>
                  <w:r>
                    <w:rPr>
                      <w:sz w:val="20"/>
                    </w:rPr>
                    <w:t>You have clearly expressed a strong emotion in face, showing character and creativity</w:t>
                  </w:r>
                </w:p>
              </w:tc>
              <w:tc>
                <w:tcPr>
                  <w:tcW w:w="915" w:type="dxa"/>
                </w:tcPr>
                <w:p w14:paraId="6905B5A3" w14:textId="77777777" w:rsidR="00EF2EB6" w:rsidRDefault="00EF2EB6"/>
              </w:tc>
              <w:tc>
                <w:tcPr>
                  <w:tcW w:w="909" w:type="dxa"/>
                </w:tcPr>
                <w:p w14:paraId="1B161565" w14:textId="77777777" w:rsidR="00EF2EB6" w:rsidRDefault="00EF2EB6"/>
              </w:tc>
            </w:tr>
            <w:tr w:rsidR="00EF2EB6" w14:paraId="7D4A374F" w14:textId="77777777" w:rsidTr="003506F5">
              <w:trPr>
                <w:trHeight w:val="312"/>
              </w:trPr>
              <w:tc>
                <w:tcPr>
                  <w:tcW w:w="1990" w:type="dxa"/>
                </w:tcPr>
                <w:p w14:paraId="537AD667" w14:textId="77777777" w:rsidR="00EF2EB6" w:rsidRPr="005D1A81" w:rsidRDefault="00D73136">
                  <w:pPr>
                    <w:rPr>
                      <w:sz w:val="20"/>
                    </w:rPr>
                  </w:pPr>
                  <w:r>
                    <w:rPr>
                      <w:sz w:val="20"/>
                    </w:rPr>
                    <w:t>How are your technical skills?</w:t>
                  </w:r>
                </w:p>
              </w:tc>
              <w:tc>
                <w:tcPr>
                  <w:tcW w:w="915" w:type="dxa"/>
                </w:tcPr>
                <w:p w14:paraId="2A8017F8" w14:textId="77777777" w:rsidR="00EF2EB6" w:rsidRDefault="00EF2EB6"/>
              </w:tc>
              <w:tc>
                <w:tcPr>
                  <w:tcW w:w="909" w:type="dxa"/>
                </w:tcPr>
                <w:p w14:paraId="0F2443D0" w14:textId="77777777" w:rsidR="00EF2EB6" w:rsidRDefault="00EF2EB6"/>
              </w:tc>
            </w:tr>
            <w:tr w:rsidR="00EF2EB6" w14:paraId="5ADD2A06" w14:textId="77777777" w:rsidTr="003506F5">
              <w:trPr>
                <w:trHeight w:val="312"/>
              </w:trPr>
              <w:tc>
                <w:tcPr>
                  <w:tcW w:w="1990" w:type="dxa"/>
                </w:tcPr>
                <w:p w14:paraId="2338CD1C" w14:textId="77777777" w:rsidR="00EF2EB6" w:rsidRPr="005D1A81" w:rsidRDefault="00D73136">
                  <w:pPr>
                    <w:rPr>
                      <w:sz w:val="20"/>
                    </w:rPr>
                  </w:pPr>
                  <w:r>
                    <w:rPr>
                      <w:sz w:val="20"/>
                    </w:rPr>
                    <w:t>Participation: did you research images on your own for reference? Did you follow your sketch plan?</w:t>
                  </w:r>
                </w:p>
              </w:tc>
              <w:tc>
                <w:tcPr>
                  <w:tcW w:w="915" w:type="dxa"/>
                </w:tcPr>
                <w:p w14:paraId="552164F1" w14:textId="77777777" w:rsidR="00EF2EB6" w:rsidRDefault="00EF2EB6"/>
              </w:tc>
              <w:tc>
                <w:tcPr>
                  <w:tcW w:w="909" w:type="dxa"/>
                </w:tcPr>
                <w:p w14:paraId="7D2A4D1C" w14:textId="77777777" w:rsidR="00EF2EB6" w:rsidRDefault="00EF2EB6"/>
              </w:tc>
            </w:tr>
            <w:tr w:rsidR="00EF2EB6" w14:paraId="735583B5" w14:textId="77777777" w:rsidTr="003506F5">
              <w:trPr>
                <w:trHeight w:val="312"/>
              </w:trPr>
              <w:tc>
                <w:tcPr>
                  <w:tcW w:w="1990" w:type="dxa"/>
                </w:tcPr>
                <w:p w14:paraId="71A215F2" w14:textId="77777777" w:rsidR="00EF2EB6" w:rsidRPr="003D509F" w:rsidRDefault="00EF2EB6">
                  <w:pPr>
                    <w:rPr>
                      <w:sz w:val="20"/>
                    </w:rPr>
                  </w:pPr>
                  <w:r w:rsidRPr="003D509F">
                    <w:rPr>
                      <w:sz w:val="20"/>
                    </w:rPr>
                    <w:t>Totals</w:t>
                  </w:r>
                  <w:r w:rsidR="003506F5">
                    <w:rPr>
                      <w:sz w:val="20"/>
                    </w:rPr>
                    <w:t>: 5</w:t>
                  </w:r>
                  <w:r w:rsidR="003D509F" w:rsidRPr="003D509F">
                    <w:rPr>
                      <w:sz w:val="20"/>
                    </w:rPr>
                    <w:t>0</w:t>
                  </w:r>
                  <w:r w:rsidR="003506F5">
                    <w:rPr>
                      <w:sz w:val="20"/>
                    </w:rPr>
                    <w:t xml:space="preserve"> (x2)= 100 possible</w:t>
                  </w:r>
                  <w:bookmarkStart w:id="0" w:name="_GoBack"/>
                  <w:bookmarkEnd w:id="0"/>
                </w:p>
              </w:tc>
              <w:tc>
                <w:tcPr>
                  <w:tcW w:w="915" w:type="dxa"/>
                </w:tcPr>
                <w:p w14:paraId="7230E916" w14:textId="77777777" w:rsidR="00EF2EB6" w:rsidRDefault="00EF2EB6"/>
              </w:tc>
              <w:tc>
                <w:tcPr>
                  <w:tcW w:w="909" w:type="dxa"/>
                </w:tcPr>
                <w:p w14:paraId="596ADAB7" w14:textId="77777777" w:rsidR="00EF2EB6" w:rsidRDefault="00EF2EB6"/>
              </w:tc>
            </w:tr>
          </w:tbl>
          <w:p w14:paraId="32AA9FCE" w14:textId="77777777" w:rsidR="00EF2EB6" w:rsidRDefault="00EF2EB6"/>
        </w:tc>
      </w:tr>
    </w:tbl>
    <w:p w14:paraId="55C403C3" w14:textId="77777777" w:rsidR="00EF2EB6" w:rsidRDefault="00D73136">
      <w:r w:rsidRPr="00D73136">
        <w:rPr>
          <w:b/>
          <w:u w:val="single"/>
        </w:rPr>
        <w:t>**********</w:t>
      </w:r>
      <w:r w:rsidR="00EF2EB6" w:rsidRPr="00D73136">
        <w:rPr>
          <w:b/>
          <w:u w:val="single"/>
        </w:rPr>
        <w:t>Writing reflection:</w:t>
      </w:r>
      <w:r w:rsidR="00EF2EB6">
        <w:t xml:space="preserve"> In three complete sentences describe your strengths, improvement</w:t>
      </w:r>
      <w:r w:rsidR="005D1A81">
        <w:t>s, and things you</w:t>
      </w:r>
      <w:r w:rsidR="00EF2EB6">
        <w:t xml:space="preserve"> learned while completing this project (-5pts if not completed correctly)</w:t>
      </w:r>
    </w:p>
    <w:sectPr w:rsidR="00EF2EB6" w:rsidSect="00EF2EB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1EFF" w14:textId="77777777" w:rsidR="00D4358A" w:rsidRDefault="00D4358A" w:rsidP="00F51290">
      <w:r>
        <w:separator/>
      </w:r>
    </w:p>
  </w:endnote>
  <w:endnote w:type="continuationSeparator" w:id="0">
    <w:p w14:paraId="5D9C6EBC" w14:textId="77777777" w:rsidR="00D4358A" w:rsidRDefault="00D4358A" w:rsidP="00F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C2E78" w14:textId="77777777" w:rsidR="00D4358A" w:rsidRDefault="00D4358A" w:rsidP="00F51290">
      <w:r>
        <w:separator/>
      </w:r>
    </w:p>
  </w:footnote>
  <w:footnote w:type="continuationSeparator" w:id="0">
    <w:p w14:paraId="44249193" w14:textId="77777777" w:rsidR="00D4358A" w:rsidRDefault="00D4358A" w:rsidP="00F51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2C8A" w14:textId="77777777" w:rsidR="003D509F" w:rsidRDefault="003506F5">
    <w:pPr>
      <w:pStyle w:val="Header"/>
    </w:pPr>
    <w:r>
      <w:t xml:space="preserve">Mrs. </w:t>
    </w:r>
    <w:r w:rsidR="003D509F">
      <w:t>Tucker Gravatt</w:t>
    </w:r>
    <w:r w:rsidR="003D509F">
      <w:tab/>
    </w:r>
    <w:r>
      <w:t>Visual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1219"/>
    <w:rsid w:val="00185A2E"/>
    <w:rsid w:val="003506F5"/>
    <w:rsid w:val="003D509F"/>
    <w:rsid w:val="004A22CA"/>
    <w:rsid w:val="005D1A81"/>
    <w:rsid w:val="00667DBF"/>
    <w:rsid w:val="008C2B0D"/>
    <w:rsid w:val="00934743"/>
    <w:rsid w:val="00B911B0"/>
    <w:rsid w:val="00C449B7"/>
    <w:rsid w:val="00CC1219"/>
    <w:rsid w:val="00D4358A"/>
    <w:rsid w:val="00D73136"/>
    <w:rsid w:val="00EC62DE"/>
    <w:rsid w:val="00ED1588"/>
    <w:rsid w:val="00EF2EB6"/>
    <w:rsid w:val="00F51290"/>
    <w:rsid w:val="00FA6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9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19"/>
    <w:pPr>
      <w:tabs>
        <w:tab w:val="center" w:pos="4320"/>
        <w:tab w:val="right" w:pos="8640"/>
      </w:tabs>
    </w:pPr>
  </w:style>
  <w:style w:type="character" w:customStyle="1" w:styleId="HeaderChar">
    <w:name w:val="Header Char"/>
    <w:basedOn w:val="DefaultParagraphFont"/>
    <w:link w:val="Header"/>
    <w:uiPriority w:val="99"/>
    <w:rsid w:val="00CC1219"/>
  </w:style>
  <w:style w:type="paragraph" w:styleId="Footer">
    <w:name w:val="footer"/>
    <w:basedOn w:val="Normal"/>
    <w:link w:val="FooterChar"/>
    <w:uiPriority w:val="99"/>
    <w:unhideWhenUsed/>
    <w:rsid w:val="00CC1219"/>
    <w:pPr>
      <w:tabs>
        <w:tab w:val="center" w:pos="4320"/>
        <w:tab w:val="right" w:pos="8640"/>
      </w:tabs>
    </w:pPr>
  </w:style>
  <w:style w:type="character" w:customStyle="1" w:styleId="FooterChar">
    <w:name w:val="Footer Char"/>
    <w:basedOn w:val="DefaultParagraphFont"/>
    <w:link w:val="Footer"/>
    <w:uiPriority w:val="99"/>
    <w:rsid w:val="00CC1219"/>
  </w:style>
  <w:style w:type="paragraph" w:styleId="NormalWeb">
    <w:name w:val="Normal (Web)"/>
    <w:basedOn w:val="Normal"/>
    <w:uiPriority w:val="99"/>
    <w:rsid w:val="00CC1219"/>
    <w:pPr>
      <w:spacing w:beforeLines="1" w:afterLines="1"/>
    </w:pPr>
    <w:rPr>
      <w:rFonts w:ascii="Times" w:hAnsi="Times" w:cs="Times New Roman"/>
      <w:sz w:val="20"/>
      <w:szCs w:val="20"/>
    </w:rPr>
  </w:style>
  <w:style w:type="table" w:styleId="TableGrid">
    <w:name w:val="Table Grid"/>
    <w:basedOn w:val="TableNormal"/>
    <w:rsid w:val="00EF2E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C62DE"/>
    <w:rPr>
      <w:rFonts w:ascii="Tahoma" w:hAnsi="Tahoma" w:cs="Tahoma"/>
      <w:sz w:val="16"/>
      <w:szCs w:val="16"/>
    </w:rPr>
  </w:style>
  <w:style w:type="character" w:customStyle="1" w:styleId="BalloonTextChar">
    <w:name w:val="Balloon Text Char"/>
    <w:basedOn w:val="DefaultParagraphFont"/>
    <w:link w:val="BalloonText"/>
    <w:rsid w:val="00EC62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27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278</Words>
  <Characters>1591</Characters>
  <Application>Microsoft Macintosh Word</Application>
  <DocSecurity>0</DocSecurity>
  <Lines>13</Lines>
  <Paragraphs>3</Paragraphs>
  <ScaleCrop>false</ScaleCrop>
  <Company>Stough Elementary School</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cp:lastModifiedBy>Abigail Tucker Gravatt</cp:lastModifiedBy>
  <cp:revision>6</cp:revision>
  <dcterms:created xsi:type="dcterms:W3CDTF">2013-10-02T14:41:00Z</dcterms:created>
  <dcterms:modified xsi:type="dcterms:W3CDTF">2016-09-25T17:36:00Z</dcterms:modified>
</cp:coreProperties>
</file>